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5D19" w14:textId="19B393E9" w:rsidR="00F468F4" w:rsidRDefault="00F468F4" w:rsidP="00F468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OLDENBURG</w:t>
      </w:r>
      <w:r w:rsidR="000908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/VECHTA</w:t>
      </w:r>
    </w:p>
    <w:p w14:paraId="69FC3070" w14:textId="212EA211" w:rsidR="00F468F4" w:rsidRDefault="00F468F4" w:rsidP="00F468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Eine S</w:t>
      </w:r>
      <w:r w:rsidR="000908E5">
        <w:rPr>
          <w:rFonts w:ascii="Times New Roman" w:eastAsia="Times New Roman" w:hAnsi="Times New Roman" w:cs="Times New Roman"/>
          <w:sz w:val="24"/>
          <w:szCs w:val="24"/>
          <w:lang w:eastAsia="de-D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ra</w:t>
      </w:r>
      <w:r w:rsidR="000908E5">
        <w:rPr>
          <w:rFonts w:ascii="Times New Roman" w:eastAsia="Times New Roman" w:hAnsi="Times New Roman" w:cs="Times New Roman"/>
          <w:sz w:val="24"/>
          <w:szCs w:val="24"/>
          <w:lang w:eastAsia="de-DE"/>
        </w:rPr>
        <w:t>ß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enzeitung aus Krei</w:t>
      </w:r>
      <w:r w:rsidR="000908E5"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</w:p>
    <w:p w14:paraId="0A1BC2A0" w14:textId="0E96D272" w:rsidR="00F468F4" w:rsidRPr="00F468F4" w:rsidRDefault="00F468F4" w:rsidP="00F468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Pr="00F468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uch in Oldenburg </w:t>
      </w:r>
      <w:r w:rsidR="000908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setzten </w:t>
      </w:r>
      <w:r w:rsidRPr="00F468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(auch in den Zeiten von Corona/COVID 19), ein </w:t>
      </w:r>
      <w:proofErr w:type="gramStart"/>
      <w:r w:rsidRPr="00F468F4">
        <w:rPr>
          <w:rFonts w:ascii="Times New Roman" w:eastAsia="Times New Roman" w:hAnsi="Times New Roman" w:cs="Times New Roman"/>
          <w:sz w:val="24"/>
          <w:szCs w:val="24"/>
          <w:lang w:eastAsia="de-DE"/>
        </w:rPr>
        <w:t>Zeichen</w:t>
      </w:r>
      <w:proofErr w:type="gramEnd"/>
      <w:r w:rsidRPr="00F468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0908E5">
        <w:rPr>
          <w:rFonts w:ascii="Times New Roman" w:eastAsia="Times New Roman" w:hAnsi="Times New Roman" w:cs="Times New Roman"/>
          <w:sz w:val="24"/>
          <w:szCs w:val="24"/>
          <w:lang w:eastAsia="de-DE"/>
        </w:rPr>
        <w:t>um verstorbenen Drogengebrauchern</w:t>
      </w:r>
      <w:r w:rsidRPr="00F468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0908E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</w:t>
      </w:r>
      <w:r w:rsidRPr="00F468F4">
        <w:rPr>
          <w:rFonts w:ascii="Times New Roman" w:eastAsia="Times New Roman" w:hAnsi="Times New Roman" w:cs="Times New Roman"/>
          <w:sz w:val="24"/>
          <w:szCs w:val="24"/>
          <w:lang w:eastAsia="de-DE"/>
        </w:rPr>
        <w:t>gedenken! Aufgrund der Corona/COVID 19 Pandemie fand die Aktion in diesem Jahr etwas anders statt: Die AIDS-Hilfe Oldenburg e. V. hat mit verschiedenen Kooperationspartner*innen (der Bahnhofsmission, dem Café "</w:t>
      </w:r>
      <w:proofErr w:type="spellStart"/>
      <w:r w:rsidRPr="00F468F4">
        <w:rPr>
          <w:rFonts w:ascii="Times New Roman" w:eastAsia="Times New Roman" w:hAnsi="Times New Roman" w:cs="Times New Roman"/>
          <w:sz w:val="24"/>
          <w:szCs w:val="24"/>
          <w:lang w:eastAsia="de-DE"/>
        </w:rPr>
        <w:t>CaRo</w:t>
      </w:r>
      <w:proofErr w:type="spellEnd"/>
      <w:r w:rsidRPr="00F468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" [STEP gGmbH] und der Diakonie) auf dem Schlossplatz </w:t>
      </w:r>
      <w:r w:rsidR="000908E5">
        <w:rPr>
          <w:rFonts w:ascii="Times New Roman" w:eastAsia="Times New Roman" w:hAnsi="Times New Roman" w:cs="Times New Roman"/>
          <w:sz w:val="24"/>
          <w:szCs w:val="24"/>
          <w:lang w:eastAsia="de-DE"/>
        </w:rPr>
        <w:t>und</w:t>
      </w:r>
      <w:r w:rsidRPr="00F468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dem Bahnhofsvorplatz eine Stra</w:t>
      </w:r>
      <w:r w:rsidR="000908E5">
        <w:rPr>
          <w:rFonts w:ascii="Times New Roman" w:eastAsia="Times New Roman" w:hAnsi="Times New Roman" w:cs="Times New Roman"/>
          <w:sz w:val="24"/>
          <w:szCs w:val="24"/>
          <w:lang w:eastAsia="de-DE"/>
        </w:rPr>
        <w:t>ß</w:t>
      </w:r>
      <w:r w:rsidRPr="00F468F4">
        <w:rPr>
          <w:rFonts w:ascii="Times New Roman" w:eastAsia="Times New Roman" w:hAnsi="Times New Roman" w:cs="Times New Roman"/>
          <w:sz w:val="24"/>
          <w:szCs w:val="24"/>
          <w:lang w:eastAsia="de-DE"/>
        </w:rPr>
        <w:t>enzeitung mit Kreide gestaltet. Beide Plätze sind stark frequentiert und gleichzeitig großflächig genug</w:t>
      </w:r>
      <w:r w:rsidR="000908E5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F468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um die Botschaften zu verbreiten, ohne da</w:t>
      </w:r>
      <w:r w:rsidR="000908E5"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Pr="00F468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 es zu Menschenansammlungen hätte kommen können. </w:t>
      </w:r>
    </w:p>
    <w:p w14:paraId="66063383" w14:textId="4FD58466" w:rsidR="00F468F4" w:rsidRPr="00F468F4" w:rsidRDefault="00F468F4" w:rsidP="00F468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8F4">
        <w:rPr>
          <w:rFonts w:ascii="Times New Roman" w:eastAsia="Times New Roman" w:hAnsi="Times New Roman" w:cs="Times New Roman"/>
          <w:sz w:val="24"/>
          <w:szCs w:val="24"/>
          <w:lang w:eastAsia="de-DE"/>
        </w:rPr>
        <w:t>Unter dem diesjährigen Motto des Gedenktags "Wohnraum, soziale und medizinische Hilfen müssen ein Menschenrecht sein - ob mit oder ohne Corona/COVID 19" wurden neben dem Zitat von Heather Brook Botschaften bezüglich Versorgungssicherheit sowie Daten und Zahlen zum DTGT für die Allgemeinbevölkerung in Form der Stra</w:t>
      </w:r>
      <w:r w:rsidR="000908E5">
        <w:rPr>
          <w:rFonts w:ascii="Times New Roman" w:eastAsia="Times New Roman" w:hAnsi="Times New Roman" w:cs="Times New Roman"/>
          <w:sz w:val="24"/>
          <w:szCs w:val="24"/>
          <w:lang w:eastAsia="de-DE"/>
        </w:rPr>
        <w:t>ß</w:t>
      </w:r>
      <w:r w:rsidRPr="00F468F4">
        <w:rPr>
          <w:rFonts w:ascii="Times New Roman" w:eastAsia="Times New Roman" w:hAnsi="Times New Roman" w:cs="Times New Roman"/>
          <w:sz w:val="24"/>
          <w:szCs w:val="24"/>
          <w:lang w:eastAsia="de-DE"/>
        </w:rPr>
        <w:t>enzeitung vermittelt.</w:t>
      </w:r>
    </w:p>
    <w:p w14:paraId="16F31C0F" w14:textId="77777777" w:rsidR="00F468F4" w:rsidRPr="00F468F4" w:rsidRDefault="00F468F4" w:rsidP="00F468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468F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Darüber hinaus wurde in der Justizvollzugsanstalt für Frauen in Vechta ein Gedenkgottesdienst durchgeführt, der auch dieses Jahr - soweit die Corona-Maßnahmen es zugelassen haben - gut besucht war. </w:t>
      </w:r>
    </w:p>
    <w:p w14:paraId="6068ADDC" w14:textId="77777777" w:rsidR="00DD1C34" w:rsidRPr="00F468F4" w:rsidRDefault="00DD1C34"/>
    <w:sectPr w:rsidR="00DD1C34" w:rsidRPr="00F468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F4"/>
    <w:rsid w:val="000908E5"/>
    <w:rsid w:val="00DD1C34"/>
    <w:rsid w:val="00F4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0163"/>
  <w15:chartTrackingRefBased/>
  <w15:docId w15:val="{89BEEFD9-4543-4C53-822A-B0783A37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08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6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91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schäffer</dc:creator>
  <cp:keywords/>
  <dc:description/>
  <cp:lastModifiedBy>dirk schäffer</cp:lastModifiedBy>
  <cp:revision>1</cp:revision>
  <dcterms:created xsi:type="dcterms:W3CDTF">2020-08-07T09:59:00Z</dcterms:created>
  <dcterms:modified xsi:type="dcterms:W3CDTF">2020-08-08T13:00:00Z</dcterms:modified>
</cp:coreProperties>
</file>